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36A67" w14:textId="0CA6E7A6" w:rsidR="00F63917" w:rsidRPr="00F63917" w:rsidRDefault="00AA1F1A" w:rsidP="00F63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1F1A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0EFF4D9" wp14:editId="153DA1A1">
            <wp:extent cx="5940425" cy="90544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917" w:rsidRPr="00F63917">
        <w:rPr>
          <w:rFonts w:ascii="Times New Roman" w:eastAsia="Calibri" w:hAnsi="Times New Roman" w:cs="Times New Roman"/>
          <w:sz w:val="24"/>
          <w:szCs w:val="24"/>
        </w:rPr>
        <w:br w:type="page"/>
      </w:r>
      <w:r w:rsidR="00F63917" w:rsidRPr="00F6391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F63917" w:rsidRPr="00F63917" w14:paraId="0479F3C8" w14:textId="77777777" w:rsidTr="00F63917">
        <w:tc>
          <w:tcPr>
            <w:tcW w:w="8015" w:type="dxa"/>
            <w:shd w:val="clear" w:color="auto" w:fill="auto"/>
          </w:tcPr>
          <w:p w14:paraId="3055D36D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679CC68D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F63917" w:rsidRPr="00F63917" w14:paraId="5A7415E8" w14:textId="77777777" w:rsidTr="00F63917">
        <w:tc>
          <w:tcPr>
            <w:tcW w:w="8015" w:type="dxa"/>
            <w:shd w:val="clear" w:color="auto" w:fill="auto"/>
          </w:tcPr>
          <w:p w14:paraId="5589E9FD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26E280CE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3EFF20E5" w14:textId="77777777" w:rsidTr="00F63917">
        <w:tc>
          <w:tcPr>
            <w:tcW w:w="8015" w:type="dxa"/>
            <w:shd w:val="clear" w:color="auto" w:fill="auto"/>
          </w:tcPr>
          <w:p w14:paraId="32795287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735FD86F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277DD979" w14:textId="77777777" w:rsidTr="00F63917">
        <w:tc>
          <w:tcPr>
            <w:tcW w:w="8015" w:type="dxa"/>
            <w:shd w:val="clear" w:color="auto" w:fill="auto"/>
          </w:tcPr>
          <w:p w14:paraId="5C9DD3B8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2DD0349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52511C8F" w14:textId="77777777" w:rsidTr="00F63917">
        <w:tc>
          <w:tcPr>
            <w:tcW w:w="8015" w:type="dxa"/>
            <w:shd w:val="clear" w:color="auto" w:fill="auto"/>
          </w:tcPr>
          <w:p w14:paraId="220CCA48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5FB8DF08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68765500" w14:textId="77777777" w:rsidTr="00F63917">
        <w:trPr>
          <w:trHeight w:val="274"/>
        </w:trPr>
        <w:tc>
          <w:tcPr>
            <w:tcW w:w="8015" w:type="dxa"/>
            <w:shd w:val="clear" w:color="auto" w:fill="auto"/>
          </w:tcPr>
          <w:p w14:paraId="0CC16DF3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73A3A82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19E68634" w14:textId="77777777" w:rsidTr="00F63917">
        <w:trPr>
          <w:trHeight w:val="274"/>
        </w:trPr>
        <w:tc>
          <w:tcPr>
            <w:tcW w:w="8015" w:type="dxa"/>
            <w:shd w:val="clear" w:color="auto" w:fill="auto"/>
          </w:tcPr>
          <w:p w14:paraId="1EA7DECF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291B5DB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40B94524" w14:textId="77777777" w:rsidTr="00F63917">
        <w:tc>
          <w:tcPr>
            <w:tcW w:w="8015" w:type="dxa"/>
            <w:shd w:val="clear" w:color="auto" w:fill="auto"/>
          </w:tcPr>
          <w:p w14:paraId="3BB73B21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7F642A57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43A76061" w14:textId="77777777" w:rsidTr="00F63917">
        <w:tc>
          <w:tcPr>
            <w:tcW w:w="8015" w:type="dxa"/>
            <w:shd w:val="clear" w:color="auto" w:fill="auto"/>
          </w:tcPr>
          <w:p w14:paraId="1E9E4189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3844D4E0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293C43" w14:textId="77777777" w:rsidR="00F63917" w:rsidRPr="00F63917" w:rsidRDefault="00F63917" w:rsidP="00F6391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14:paraId="53F993B5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28A45787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43BEA88A" w14:textId="650C5394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A04852">
        <w:rPr>
          <w:rFonts w:ascii="Times New Roman" w:hAnsi="Times New Roman" w:cs="Times New Roman"/>
          <w:sz w:val="24"/>
          <w:szCs w:val="24"/>
        </w:rPr>
        <w:t>2020</w:t>
      </w:r>
      <w:r w:rsidRPr="00F63917">
        <w:rPr>
          <w:rFonts w:ascii="Times New Roman" w:hAnsi="Times New Roman" w:cs="Times New Roman"/>
          <w:sz w:val="24"/>
          <w:szCs w:val="24"/>
        </w:rPr>
        <w:t>;</w:t>
      </w:r>
    </w:p>
    <w:p w14:paraId="3B0FF609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917">
        <w:rPr>
          <w:rFonts w:ascii="Times New Roman" w:hAnsi="Times New Roman" w:cs="Times New Roman"/>
          <w:sz w:val="24"/>
          <w:szCs w:val="24"/>
        </w:rPr>
        <w:t>рабочей программы учебной дисциплины ОП.06 Безопасность жизнедеятельности</w:t>
      </w:r>
    </w:p>
    <w:p w14:paraId="6E5E8724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Безопасность жизнедеятельности</w:t>
      </w:r>
    </w:p>
    <w:p w14:paraId="3B73620B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54852479" w14:textId="77777777" w:rsidR="00F63917" w:rsidRPr="00F63917" w:rsidRDefault="00F63917" w:rsidP="00F6391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14:paraId="12D5260E" w14:textId="77777777" w:rsidR="00F63917" w:rsidRPr="00F63917" w:rsidRDefault="00F63917" w:rsidP="00F63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3"/>
        <w:gridCol w:w="3628"/>
      </w:tblGrid>
      <w:tr w:rsidR="00F63917" w:rsidRPr="00F63917" w14:paraId="69BB24D6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9060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20AC6993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(усвоенные знания, освоенные умения)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F6CF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F3F4B" w:rsidRPr="00F63917" w14:paraId="2F86410B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0414" w14:textId="77777777" w:rsidR="00BF3F4B" w:rsidRPr="00F63917" w:rsidRDefault="00BF3F4B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BF3F4B" w:rsidRPr="00F63917" w14:paraId="385B229B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0B4D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З1 </w:t>
            </w:r>
            <w:r w:rsidRPr="00F63917">
              <w:rPr>
                <w:rFonts w:ascii="Times New Roman" w:eastAsiaTheme="minorEastAsia" w:hAnsi="Times New Roman" w:cs="Times New Roman"/>
                <w:sz w:val="24"/>
                <w:szCs w:val="24"/>
              </w:rPr>
              <w:t>устройства и принцип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F639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6DAE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14:paraId="6E4C647B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  <w:p w14:paraId="03B7AC56" w14:textId="77777777" w:rsidR="00BF3F4B" w:rsidRPr="00BF3F4B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Тестирование.</w:t>
            </w:r>
          </w:p>
        </w:tc>
      </w:tr>
      <w:tr w:rsidR="00BF3F4B" w:rsidRPr="00F63917" w14:paraId="33BFC82A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531A" w14:textId="77777777" w:rsidR="00BF3F4B" w:rsidRPr="00F63917" w:rsidRDefault="00BF3F4B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ния:</w:t>
            </w:r>
          </w:p>
        </w:tc>
      </w:tr>
      <w:tr w:rsidR="00BF3F4B" w:rsidRPr="00F63917" w14:paraId="72B47CF5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C42E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У1 </w:t>
            </w:r>
            <w:r w:rsidRPr="00F639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F925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14:paraId="512AD183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</w:tc>
      </w:tr>
      <w:tr w:rsidR="00BF3F4B" w:rsidRPr="00F63917" w14:paraId="2E031749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B233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и профессиональные компетенции:</w:t>
            </w:r>
          </w:p>
        </w:tc>
      </w:tr>
      <w:tr w:rsidR="00BF3F4B" w:rsidRPr="00F63917" w14:paraId="7149073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D4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559C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7D4C161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455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C57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0D0C7580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E68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1DE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4256EB4D" w14:textId="77777777" w:rsidTr="00B4761D">
        <w:trPr>
          <w:trHeight w:val="1070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5AA9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формации, необходимой для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эффективного выполнения профессиональных задач.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D0D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BF3F4B" w:rsidRPr="00F63917" w14:paraId="1C3CFF9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B421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109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BF3F4B" w:rsidRPr="00F63917" w14:paraId="45BED5FB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21E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263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BF3F4B" w:rsidRPr="00F63917" w14:paraId="250E2911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D02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воинскую обязанность, в том числе с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применением полученных профессиональных знаний (для юношей).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D6F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групповых заданий.</w:t>
            </w:r>
          </w:p>
        </w:tc>
      </w:tr>
      <w:tr w:rsidR="00BF3F4B" w:rsidRPr="00F63917" w14:paraId="5A51E96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3E6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BFD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7DD66F6C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309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1.2.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Изготовить приспособления для сборки и ремонта.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D2F9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6A7F63C6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81B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15B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761A30F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8FA7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1.4.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дефектные ведомости на ремонт электрооборудования. 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C2A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BF3F4B" w:rsidRPr="00F63917" w14:paraId="4966FFC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868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6F84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BF3F4B" w:rsidRPr="00F63917" w14:paraId="3D1E7D27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6E8F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2CED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BF3F4B" w:rsidRPr="00F63917" w14:paraId="2CF3BC97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2113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C2E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1B326D10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B337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Проводить плановые  и внеочередные осмотры электрооборудования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0DF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32FCAC3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B85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6815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2858D72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C75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31E4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4761D" w:rsidRPr="00F63917" w14:paraId="71FEF7A4" w14:textId="77777777" w:rsidTr="00BF3F4B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2970" w14:textId="77777777" w:rsidR="00B4761D" w:rsidRPr="00B4761D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9A1C" w14:textId="77777777" w:rsidR="00B4761D" w:rsidRPr="00B4761D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5D6F35C1" w14:textId="77777777" w:rsidR="00B4761D" w:rsidRDefault="00F63917" w:rsidP="00F639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63917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0E6E0B9A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 w:rsidRPr="00B4761D">
        <w:rPr>
          <w:rFonts w:ascii="Times New Roman" w:hAnsi="Times New Roman"/>
          <w:b/>
          <w:caps/>
          <w:sz w:val="24"/>
        </w:rPr>
        <w:lastRenderedPageBreak/>
        <w:t>3. Контрольно-оценочные материалы</w:t>
      </w:r>
    </w:p>
    <w:p w14:paraId="2EBFC84C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761D">
        <w:rPr>
          <w:rFonts w:ascii="Times New Roman" w:hAnsi="Times New Roman"/>
          <w:b/>
          <w:sz w:val="24"/>
        </w:rPr>
        <w:t>3.1. Текущий контроль</w:t>
      </w:r>
    </w:p>
    <w:p w14:paraId="0E73CBAD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761D">
        <w:rPr>
          <w:rFonts w:ascii="Times New Roman" w:hAnsi="Times New Roman"/>
          <w:b/>
          <w:sz w:val="24"/>
        </w:rPr>
        <w:t>3.1.1. Банк тестовых заданий по темам дисциплины</w:t>
      </w:r>
    </w:p>
    <w:p w14:paraId="0B596AF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себя вести, если есть с собой крупная сумма денег?</w:t>
      </w:r>
    </w:p>
    <w:p w14:paraId="006850C8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деньги окружающим надо показывать только при необходимости;</w:t>
      </w:r>
    </w:p>
    <w:p w14:paraId="3CEFC918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не считать деньги на виду у всех;</w:t>
      </w:r>
    </w:p>
    <w:p w14:paraId="56027FA7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избегать мест большого скопления народа;</w:t>
      </w:r>
    </w:p>
    <w:p w14:paraId="38E7FB0A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держаться подальше от рынков и любой толпы;</w:t>
      </w:r>
    </w:p>
    <w:p w14:paraId="36969283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лучше держать деньги в наружных карманах, оттуда их легче достать при совершении покупки.</w:t>
      </w:r>
    </w:p>
    <w:p w14:paraId="497F8A4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необходимо вести себя, если возникла необходимость выйти из дома в тёмное время суток?</w:t>
      </w:r>
    </w:p>
    <w:p w14:paraId="3CE9763A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двигаться по кратчайшему маршруту, чтобы быстрее преодолеть плохо освещённые и малолюдные места;</w:t>
      </w:r>
    </w:p>
    <w:p w14:paraId="63696922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стараться избегать малолюдных и плохо освещённых мест;</w:t>
      </w:r>
    </w:p>
    <w:p w14:paraId="5DF323ED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улицах держаться подальше от стен домов и подворотен;</w:t>
      </w:r>
    </w:p>
    <w:p w14:paraId="53B62E7D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держаться поближе к стенам домов.</w:t>
      </w:r>
    </w:p>
    <w:p w14:paraId="0F2240C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отнестись к предложению незнакомого водителя подвести на машине?</w:t>
      </w:r>
    </w:p>
    <w:p w14:paraId="301B3A0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согласиться и сесть в машину;</w:t>
      </w:r>
    </w:p>
    <w:p w14:paraId="1F8DF96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24A6D77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согласиться, если водитель внушает доверие;</w:t>
      </w:r>
    </w:p>
    <w:p w14:paraId="2FA4B64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 принимать предложение.</w:t>
      </w:r>
    </w:p>
    <w:p w14:paraId="5CF2085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вести себя, если показалось, что кто-то преследует?</w:t>
      </w:r>
    </w:p>
    <w:p w14:paraId="4C374BD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остановиться и выяснить, что надо преследователю;</w:t>
      </w:r>
    </w:p>
    <w:p w14:paraId="0066886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следует менять темп ходьбы;</w:t>
      </w:r>
    </w:p>
    <w:p w14:paraId="788C6BF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перейти несколько раз на противоположную сторону улицы;</w:t>
      </w:r>
    </w:p>
    <w:p w14:paraId="3E17405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бежать к освещённому месту или к людям, которые могут помочь.</w:t>
      </w:r>
    </w:p>
    <w:p w14:paraId="1D0D499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Где лучше занять место, зайдя в кафе или ресторан?</w:t>
      </w:r>
    </w:p>
    <w:p w14:paraId="21CDE25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подальше от выхода, спиной к стене;</w:t>
      </w:r>
    </w:p>
    <w:p w14:paraId="72717A1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поближе к выходу, спиной к стене;</w:t>
      </w:r>
    </w:p>
    <w:p w14:paraId="0666F8E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рядом со стойкой;</w:t>
      </w:r>
    </w:p>
    <w:p w14:paraId="3766FF9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подальше от стойки;</w:t>
      </w:r>
    </w:p>
    <w:p w14:paraId="05684FF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в слабо освещённом углу, чтобы не заметили.</w:t>
      </w:r>
    </w:p>
    <w:p w14:paraId="0DD0D09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поступить, если необходимо поменять валюту?</w:t>
      </w:r>
    </w:p>
    <w:p w14:paraId="1EDDD44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менять валюту в любом месте по наиболее выгодному курсу;</w:t>
      </w:r>
    </w:p>
    <w:p w14:paraId="3F25182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менять валюту только в специально предназначенных для этого местах;</w:t>
      </w:r>
    </w:p>
    <w:p w14:paraId="0D1BAB9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действовать по обстоятельствам;</w:t>
      </w:r>
    </w:p>
    <w:p w14:paraId="7993890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посоветоваться с прохожими;</w:t>
      </w:r>
    </w:p>
    <w:p w14:paraId="2BFC364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поступить, если предлагают принять участие в азартных играх?</w:t>
      </w:r>
    </w:p>
    <w:p w14:paraId="05BACA6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согласиться, чтобы увеличить свой капитал;</w:t>
      </w:r>
    </w:p>
    <w:p w14:paraId="69F3F3B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4ED9779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подумать и , если предлагающие вызывают доверие, рискнуть;</w:t>
      </w:r>
    </w:p>
    <w:p w14:paraId="07CDB9F8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 следует принимать приглашение.</w:t>
      </w:r>
    </w:p>
    <w:p w14:paraId="7A6417F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необходимо действовать, если подошёл к остановке пустой автобус (троллейбус, трамвай)?</w:t>
      </w:r>
    </w:p>
    <w:p w14:paraId="6CF8336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садиться;</w:t>
      </w:r>
    </w:p>
    <w:p w14:paraId="08D8B3C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следует сесть на заднее сидение;</w:t>
      </w:r>
    </w:p>
    <w:p w14:paraId="7C75F6D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следует сесть, где понравиться;</w:t>
      </w:r>
    </w:p>
    <w:p w14:paraId="548C7C1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следует сесть поближе к водителю.</w:t>
      </w:r>
    </w:p>
    <w:p w14:paraId="2C8239E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Где следует находиться в автобусе, если в нем нет свободных сидячих мест?</w:t>
      </w:r>
    </w:p>
    <w:p w14:paraId="1AF3424F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рядом с подножкой;</w:t>
      </w:r>
    </w:p>
    <w:p w14:paraId="014394D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 проходе у выхода;</w:t>
      </w:r>
    </w:p>
    <w:p w14:paraId="18B0A75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в центральном проходе;</w:t>
      </w:r>
    </w:p>
    <w:p w14:paraId="4C0F60EF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там, где есть место;</w:t>
      </w:r>
    </w:p>
    <w:p w14:paraId="0506910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 Как необходимо обходить стоящий трамвай?</w:t>
      </w:r>
    </w:p>
    <w:p w14:paraId="67F5527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как удобно пешеходу;</w:t>
      </w:r>
    </w:p>
    <w:p w14:paraId="4969722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сзади, как и автобус;</w:t>
      </w:r>
    </w:p>
    <w:p w14:paraId="6D4E051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спереди;</w:t>
      </w:r>
    </w:p>
    <w:p w14:paraId="6526D81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как большинство других пешеходов;</w:t>
      </w:r>
    </w:p>
    <w:p w14:paraId="1E3BD66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сзади и спереди.</w:t>
      </w:r>
    </w:p>
    <w:p w14:paraId="789BDE5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поступить, если посторонние люди предлагают выпить алкогольные напитки, пиво, лимонад?</w:t>
      </w:r>
    </w:p>
    <w:p w14:paraId="0EACA12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поблагодарить и выпить,</w:t>
      </w:r>
    </w:p>
    <w:p w14:paraId="0FAFBD1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поблагодарить и отказаться;</w:t>
      </w:r>
    </w:p>
    <w:p w14:paraId="63F53C3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посоветоваться с родственниками;</w:t>
      </w:r>
    </w:p>
    <w:p w14:paraId="5213302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выпить, если предлагающие внушают доверие.</w:t>
      </w:r>
    </w:p>
    <w:p w14:paraId="452AB71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12.Как необходимо поступить человеку, если в подъезд вместе с ним доходит незнакомец?</w:t>
      </w:r>
    </w:p>
    <w:p w14:paraId="12BE90F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обращать на постороннего внимания;</w:t>
      </w:r>
    </w:p>
    <w:p w14:paraId="33CB7878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пропустить незнакомца вперёд;</w:t>
      </w:r>
    </w:p>
    <w:p w14:paraId="1FD9644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под любым предлогом задержаться у подъезда;</w:t>
      </w:r>
    </w:p>
    <w:p w14:paraId="71E95CC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войдя в подъезд побежать наверх.</w:t>
      </w:r>
    </w:p>
    <w:p w14:paraId="2098F55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14:paraId="2709DE1B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ничего предпринимать, вести себя как обычно;</w:t>
      </w:r>
    </w:p>
    <w:p w14:paraId="409A8C2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заговорить с незнакомцем;</w:t>
      </w:r>
    </w:p>
    <w:p w14:paraId="04005013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нажать кнопки «диспетчер» и «стоп», завязать разговор с диспетчером и ехать на свой этаж;</w:t>
      </w:r>
    </w:p>
    <w:p w14:paraId="1B0CA57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постоянно наблюдать за действиями незнакомца.</w:t>
      </w:r>
    </w:p>
    <w:p w14:paraId="4F33D743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0E19" w14:paraId="358C92F7" w14:textId="77777777" w:rsidTr="00180E19">
        <w:tc>
          <w:tcPr>
            <w:tcW w:w="1595" w:type="dxa"/>
          </w:tcPr>
          <w:p w14:paraId="12D5FECF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  <w:tc>
          <w:tcPr>
            <w:tcW w:w="1595" w:type="dxa"/>
          </w:tcPr>
          <w:p w14:paraId="369CFA08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  <w:tc>
          <w:tcPr>
            <w:tcW w:w="1595" w:type="dxa"/>
          </w:tcPr>
          <w:p w14:paraId="3F30CC8A" w14:textId="77777777" w:rsidR="00180E19" w:rsidRPr="00180E19" w:rsidRDefault="00180E19" w:rsidP="00B4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14:paraId="4E23967C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  <w:tc>
          <w:tcPr>
            <w:tcW w:w="1595" w:type="dxa"/>
          </w:tcPr>
          <w:p w14:paraId="4650F068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  <w:tc>
          <w:tcPr>
            <w:tcW w:w="1596" w:type="dxa"/>
          </w:tcPr>
          <w:p w14:paraId="2A23AC0F" w14:textId="77777777" w:rsidR="00180E19" w:rsidRPr="00180E19" w:rsidRDefault="00180E19" w:rsidP="00B4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</w:t>
            </w:r>
          </w:p>
        </w:tc>
      </w:tr>
      <w:tr w:rsidR="00180E19" w14:paraId="33B1CA0B" w14:textId="77777777" w:rsidTr="00180E19">
        <w:tc>
          <w:tcPr>
            <w:tcW w:w="1595" w:type="dxa"/>
          </w:tcPr>
          <w:p w14:paraId="6CEEED90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7)г</w:t>
            </w:r>
          </w:p>
        </w:tc>
        <w:tc>
          <w:tcPr>
            <w:tcW w:w="1595" w:type="dxa"/>
          </w:tcPr>
          <w:p w14:paraId="251C935E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8)г</w:t>
            </w:r>
          </w:p>
        </w:tc>
        <w:tc>
          <w:tcPr>
            <w:tcW w:w="1595" w:type="dxa"/>
          </w:tcPr>
          <w:p w14:paraId="544E3FE9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9)в</w:t>
            </w:r>
          </w:p>
        </w:tc>
        <w:tc>
          <w:tcPr>
            <w:tcW w:w="1595" w:type="dxa"/>
          </w:tcPr>
          <w:p w14:paraId="58F6A16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10)в</w:t>
            </w:r>
          </w:p>
        </w:tc>
        <w:tc>
          <w:tcPr>
            <w:tcW w:w="1595" w:type="dxa"/>
          </w:tcPr>
          <w:p w14:paraId="089B3C33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11)б</w:t>
            </w:r>
          </w:p>
        </w:tc>
        <w:tc>
          <w:tcPr>
            <w:tcW w:w="1596" w:type="dxa"/>
          </w:tcPr>
          <w:p w14:paraId="46611817" w14:textId="77777777" w:rsidR="00180E19" w:rsidRPr="00B4761D" w:rsidRDefault="00180E19" w:rsidP="00180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12)б,в</w:t>
            </w:r>
          </w:p>
          <w:p w14:paraId="15E6009A" w14:textId="77777777" w:rsidR="00180E19" w:rsidRDefault="00180E19" w:rsidP="00180E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13)в,г</w:t>
            </w:r>
          </w:p>
        </w:tc>
      </w:tr>
    </w:tbl>
    <w:p w14:paraId="46A0E761" w14:textId="77777777" w:rsidR="00B4761D" w:rsidRPr="00B4761D" w:rsidRDefault="00B4761D" w:rsidP="00180E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 и здорового образа жизни.</w:t>
      </w:r>
    </w:p>
    <w:p w14:paraId="25D956D9" w14:textId="77777777" w:rsidR="00B4761D" w:rsidRPr="00B4761D" w:rsidRDefault="00B4761D" w:rsidP="00B4761D">
      <w:pPr>
        <w:tabs>
          <w:tab w:val="left" w:pos="731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факторы воздействия (риска) на здоровье человека?</w:t>
      </w:r>
    </w:p>
    <w:p w14:paraId="1DE577C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гомеопатические;</w:t>
      </w:r>
    </w:p>
    <w:p w14:paraId="073203C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24C809B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химические и биологические;</w:t>
      </w:r>
    </w:p>
    <w:p w14:paraId="2929873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социальные и психические.</w:t>
      </w:r>
    </w:p>
    <w:p w14:paraId="3934819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виды микроорганизмов, влияющих на организм человека?</w:t>
      </w:r>
    </w:p>
    <w:p w14:paraId="2E5BBA4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сапрофиты;</w:t>
      </w:r>
    </w:p>
    <w:p w14:paraId="1005C90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спорофиты;</w:t>
      </w:r>
    </w:p>
    <w:p w14:paraId="48FEC55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условно патогенные;</w:t>
      </w:r>
    </w:p>
    <w:p w14:paraId="70E5C81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болезнетворные (патогенные);</w:t>
      </w:r>
    </w:p>
    <w:p w14:paraId="3A38FAC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безусловно патогенные.</w:t>
      </w:r>
    </w:p>
    <w:p w14:paraId="36F8C28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внешние признаки большинства инфекционных заболеваний?</w:t>
      </w:r>
    </w:p>
    <w:p w14:paraId="004AF3D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снижение температуры тела;</w:t>
      </w:r>
    </w:p>
    <w:p w14:paraId="5679F15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подъём температуры тела;</w:t>
      </w:r>
    </w:p>
    <w:p w14:paraId="1F2CC68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озноб, разбитость во всём теле;</w:t>
      </w:r>
    </w:p>
    <w:p w14:paraId="13C970E1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головная боль</w:t>
      </w:r>
    </w:p>
    <w:p w14:paraId="31FC2BE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4.Какими путями обычно передаются инфекции?</w:t>
      </w:r>
    </w:p>
    <w:p w14:paraId="322DE1D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фекально-оральным;</w:t>
      </w:r>
    </w:p>
    <w:p w14:paraId="253CC3A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фекально-капельным;</w:t>
      </w:r>
    </w:p>
    <w:p w14:paraId="272B98E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воздушно-капельным и жидкостным;</w:t>
      </w:r>
    </w:p>
    <w:p w14:paraId="4E9542E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г. контактным или контактно-бытовым путём, а также переносчиками зоонозных инфекций</w:t>
      </w:r>
    </w:p>
    <w:p w14:paraId="4F33D30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1234C31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Иммунитет с биологической точки зрения-это…</w:t>
      </w:r>
    </w:p>
    <w:p w14:paraId="0D2C03C6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основа хорошего здоровья каждого человека;</w:t>
      </w:r>
    </w:p>
    <w:p w14:paraId="6C9976ED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14:paraId="5674648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14:paraId="4A4231D7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способы защиты организма от живых существ и вредных веществ.</w:t>
      </w:r>
    </w:p>
    <w:p w14:paraId="687EDCE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65EE1F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Здоровый образ жизни-это…</w:t>
      </w:r>
    </w:p>
    <w:p w14:paraId="7B2B17D5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способ существования разумных существ;</w:t>
      </w:r>
    </w:p>
    <w:p w14:paraId="3F3E30DA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государственная политика, направленная на формирование у людей правильного поведения;</w:t>
      </w:r>
    </w:p>
    <w:p w14:paraId="4FE4F961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индивидуальная система поведения человека , направленная на сохранение и укрепление своего здоровья.</w:t>
      </w:r>
    </w:p>
    <w:p w14:paraId="1E3FE47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Перечислите основные составляющие тренированности организма человека?</w:t>
      </w:r>
    </w:p>
    <w:p w14:paraId="142B939A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сердечно-дыхательная выносливость;</w:t>
      </w:r>
    </w:p>
    <w:p w14:paraId="66CA3889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сердечная сила и дыхательная выносливость;</w:t>
      </w:r>
    </w:p>
    <w:p w14:paraId="76E7C57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мышечная сила и выносливость;</w:t>
      </w:r>
    </w:p>
    <w:p w14:paraId="348E92E9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скоростные качества и гибкость.</w:t>
      </w:r>
    </w:p>
    <w:p w14:paraId="5CA6CF1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основные признаки отравления человека никотином?</w:t>
      </w:r>
    </w:p>
    <w:p w14:paraId="06633BB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покраснение лица, повышение температуры тела;</w:t>
      </w:r>
    </w:p>
    <w:p w14:paraId="27F5875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кашель, тошнота;</w:t>
      </w:r>
    </w:p>
    <w:p w14:paraId="1156A5A6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головокружение;</w:t>
      </w:r>
    </w:p>
    <w:p w14:paraId="441D80E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горечь во рту.</w:t>
      </w:r>
    </w:p>
    <w:p w14:paraId="3AE6450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какие железы внутренней секреции алкоголь оказывает наиболее сильное отрицательное воздействие?</w:t>
      </w:r>
    </w:p>
    <w:p w14:paraId="2EF3F398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 щитовидную;</w:t>
      </w:r>
    </w:p>
    <w:p w14:paraId="5FD4C8F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слюнные и лимфатические;</w:t>
      </w:r>
    </w:p>
    <w:p w14:paraId="012E6EC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поджелудочную;</w:t>
      </w:r>
    </w:p>
    <w:p w14:paraId="6D5D2B0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 половую.</w:t>
      </w:r>
    </w:p>
    <w:p w14:paraId="2A4877B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сколько короче продолжительность жизни алкоголика по сравнению с непьющим человеком?</w:t>
      </w:r>
    </w:p>
    <w:p w14:paraId="3926B56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 5 лет                     в. на 10 лет</w:t>
      </w:r>
    </w:p>
    <w:p w14:paraId="1D0AE4A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2 года                   г. на 15 лет</w:t>
      </w:r>
    </w:p>
    <w:p w14:paraId="45F37EA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помощь необходимо оказать пострадавшему при алкогольном отравлении?</w:t>
      </w:r>
    </w:p>
    <w:p w14:paraId="294F13FB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положить на живот горячую грелку;</w:t>
      </w:r>
    </w:p>
    <w:p w14:paraId="59BE3DF4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уложить набок и очистить дыхательные пути, а также промыть желудок;</w:t>
      </w:r>
    </w:p>
    <w:p w14:paraId="725B9533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положить на голову холодный компресс и вызвать «скорую помощь;</w:t>
      </w:r>
    </w:p>
    <w:p w14:paraId="3E77C46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понюхать вотку, смоченную нашатырным спиртом;</w:t>
      </w:r>
    </w:p>
    <w:p w14:paraId="13B5AB0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Вчём заключается помощь пострадавшему при наркотическом отравлении?</w:t>
      </w:r>
    </w:p>
    <w:p w14:paraId="3B6E498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уложить пострадавшего на спину;</w:t>
      </w:r>
    </w:p>
    <w:p w14:paraId="1107F67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очистить дыхательные пути пострадавшего;</w:t>
      </w:r>
    </w:p>
    <w:p w14:paraId="798824E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уложить пострадавшего на бок или живот;</w:t>
      </w:r>
    </w:p>
    <w:p w14:paraId="76FD7A2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понюхать пострадавшему ватку, смоченную в нашатырном спирте и вызвать «скорую помощь»;</w:t>
      </w:r>
    </w:p>
    <w:p w14:paraId="754507B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помощь необходимо оказать пострадавшему при отравлении лекарственными препаратами?</w:t>
      </w:r>
    </w:p>
    <w:p w14:paraId="7445923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дать обезболивающие средство;</w:t>
      </w:r>
    </w:p>
    <w:p w14:paraId="2C07B56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вызвать «скорую помощь»;</w:t>
      </w:r>
    </w:p>
    <w:p w14:paraId="3EC8084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в. промыть пострадавшему желудок;</w:t>
      </w:r>
    </w:p>
    <w:p w14:paraId="1AF1E13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пострадавшему крепкого чая (кофе) и чёрных сухарей.</w:t>
      </w:r>
    </w:p>
    <w:p w14:paraId="4C5A8E0B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0E19" w14:paraId="30593A8C" w14:textId="77777777" w:rsidTr="00180E19">
        <w:tc>
          <w:tcPr>
            <w:tcW w:w="1595" w:type="dxa"/>
          </w:tcPr>
          <w:p w14:paraId="49080E44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5518317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2)а,в,д</w:t>
            </w:r>
          </w:p>
        </w:tc>
        <w:tc>
          <w:tcPr>
            <w:tcW w:w="1595" w:type="dxa"/>
          </w:tcPr>
          <w:p w14:paraId="1C2EE8F1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4EAB344D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19024425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06FCEE93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  <w:tr w:rsidR="00180E19" w14:paraId="09B26F9D" w14:textId="77777777" w:rsidTr="00180E19">
        <w:tc>
          <w:tcPr>
            <w:tcW w:w="1595" w:type="dxa"/>
          </w:tcPr>
          <w:p w14:paraId="6A27C8B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7)а,б,г</w:t>
            </w:r>
          </w:p>
        </w:tc>
        <w:tc>
          <w:tcPr>
            <w:tcW w:w="1595" w:type="dxa"/>
          </w:tcPr>
          <w:p w14:paraId="134C666F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8)б,в,г</w:t>
            </w:r>
          </w:p>
        </w:tc>
        <w:tc>
          <w:tcPr>
            <w:tcW w:w="1595" w:type="dxa"/>
          </w:tcPr>
          <w:p w14:paraId="75026226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9)в,г</w:t>
            </w:r>
          </w:p>
        </w:tc>
        <w:tc>
          <w:tcPr>
            <w:tcW w:w="1595" w:type="dxa"/>
          </w:tcPr>
          <w:p w14:paraId="777C43FD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7549283C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11)б,в,г</w:t>
            </w:r>
          </w:p>
        </w:tc>
        <w:tc>
          <w:tcPr>
            <w:tcW w:w="1596" w:type="dxa"/>
          </w:tcPr>
          <w:p w14:paraId="12997239" w14:textId="77777777" w:rsidR="00180E19" w:rsidRPr="00B4761D" w:rsidRDefault="00180E19" w:rsidP="00180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12)б,в,г</w:t>
            </w:r>
          </w:p>
          <w:p w14:paraId="23BFA1E4" w14:textId="77777777" w:rsidR="00180E19" w:rsidRDefault="00180E19" w:rsidP="00180E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13)б,в,г</w:t>
            </w:r>
          </w:p>
        </w:tc>
      </w:tr>
    </w:tbl>
    <w:p w14:paraId="1D708DF7" w14:textId="77777777" w:rsidR="00B4761D" w:rsidRPr="00B4761D" w:rsidRDefault="00B4761D" w:rsidP="00180E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Боевые традиции Вооружённых сил, символы воинской чести России.</w:t>
      </w:r>
    </w:p>
    <w:p w14:paraId="0202EB7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4510DB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Боевые традиции-это…</w:t>
      </w:r>
    </w:p>
    <w:p w14:paraId="32B1386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система межличностных отношений в воинских коллективах;</w:t>
      </w:r>
    </w:p>
    <w:p w14:paraId="53CCAED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народные обычаи, перенесённые в сферу военных отношений;</w:t>
      </w:r>
    </w:p>
    <w:p w14:paraId="6E5D350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08C7C76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7339721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характерно для любого воинского коллектива?</w:t>
      </w:r>
    </w:p>
    <w:p w14:paraId="7DDAB49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14:paraId="4A5010B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способность сохранять структуру и функции;</w:t>
      </w:r>
    </w:p>
    <w:p w14:paraId="7C9D943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минимальная численность и состав, позволяющие выполнять возложенные на коллектив функции;</w:t>
      </w:r>
    </w:p>
    <w:p w14:paraId="444CF9F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14:paraId="581E8B3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способность быстро изменять организационную структуру.</w:t>
      </w:r>
    </w:p>
    <w:p w14:paraId="26CF9AF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 предложение.</w:t>
      </w:r>
    </w:p>
    <w:p w14:paraId="0577E0D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Ордена-это…</w:t>
      </w:r>
    </w:p>
    <w:p w14:paraId="62F9C1B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почётные ведомственные награды за успехи в различной деятельности;</w:t>
      </w:r>
    </w:p>
    <w:p w14:paraId="228A78D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наградные государственные знаки за успехи на производстве;</w:t>
      </w:r>
    </w:p>
    <w:p w14:paraId="354B337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почётные государственные награды за воинские и другие отличия и заслуги.</w:t>
      </w:r>
    </w:p>
    <w:p w14:paraId="21012D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почётные награды министра обороны РФ за безупречное служение Родине.</w:t>
      </w:r>
    </w:p>
    <w:p w14:paraId="4532AB4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государственные награды России и бывшего СССР сохранены в системе госнаград Российской Федерации?</w:t>
      </w:r>
    </w:p>
    <w:p w14:paraId="43E0816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орден Святого Георгия и знак отличия Георгиевский крест;</w:t>
      </w:r>
    </w:p>
    <w:p w14:paraId="16D12D6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орден «За заслуги перед Отечеством»;</w:t>
      </w:r>
    </w:p>
    <w:p w14:paraId="71C6975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военные ордена Суворова, Ушакова, Кутузова, Александра Невского, Нахимова;</w:t>
      </w:r>
    </w:p>
    <w:p w14:paraId="6AA99C4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орден и медаль « За заслуги перед отечеством»</w:t>
      </w:r>
    </w:p>
    <w:p w14:paraId="07DE4E2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какие виды условно можно подразделить воинские ритуалы?</w:t>
      </w:r>
    </w:p>
    <w:p w14:paraId="766904A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парадной деятельности;</w:t>
      </w:r>
    </w:p>
    <w:p w14:paraId="35E3AC3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боевой деятельности;</w:t>
      </w:r>
    </w:p>
    <w:p w14:paraId="7A52B37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учебно-боевой деятельности;</w:t>
      </w:r>
    </w:p>
    <w:p w14:paraId="51BABA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г. повседневной деятельности; </w:t>
      </w:r>
    </w:p>
    <w:p w14:paraId="038D349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гарнизонной и караульной служб;</w:t>
      </w:r>
    </w:p>
    <w:p w14:paraId="5B28644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боевой учёбы.</w:t>
      </w:r>
    </w:p>
    <w:p w14:paraId="379B80DC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7875AA" w14:paraId="6C26FA8F" w14:textId="77777777" w:rsidTr="007875AA">
        <w:trPr>
          <w:jc w:val="center"/>
        </w:trPr>
        <w:tc>
          <w:tcPr>
            <w:tcW w:w="1595" w:type="dxa"/>
          </w:tcPr>
          <w:p w14:paraId="63AB50E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</w:t>
            </w:r>
          </w:p>
        </w:tc>
        <w:tc>
          <w:tcPr>
            <w:tcW w:w="1595" w:type="dxa"/>
          </w:tcPr>
          <w:p w14:paraId="3E4CD8E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2)а,б,г</w:t>
            </w:r>
          </w:p>
        </w:tc>
        <w:tc>
          <w:tcPr>
            <w:tcW w:w="1595" w:type="dxa"/>
          </w:tcPr>
          <w:p w14:paraId="252B292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03D7BA2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4)а,в</w:t>
            </w:r>
          </w:p>
        </w:tc>
        <w:tc>
          <w:tcPr>
            <w:tcW w:w="1595" w:type="dxa"/>
          </w:tcPr>
          <w:p w14:paraId="060E42D8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</w:tr>
    </w:tbl>
    <w:p w14:paraId="2E673297" w14:textId="77777777" w:rsidR="00B4761D" w:rsidRPr="00B4761D" w:rsidRDefault="00B4761D" w:rsidP="00787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здорового образа жизни.</w:t>
      </w:r>
    </w:p>
    <w:p w14:paraId="480CA16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факторы воздействия на здоровье человека?</w:t>
      </w:r>
    </w:p>
    <w:p w14:paraId="2798980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гомеопатические;</w:t>
      </w:r>
    </w:p>
    <w:p w14:paraId="240D137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24AFBA2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химические и биологические;</w:t>
      </w:r>
    </w:p>
    <w:p w14:paraId="04855DC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социальные и психические.</w:t>
      </w:r>
    </w:p>
    <w:p w14:paraId="0B6BA5E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необходимо сразу же предпринять, если на кожу попала кислота или другое химическое вещество?</w:t>
      </w:r>
    </w:p>
    <w:p w14:paraId="3BC8B6D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ополоснуть кожу марганцовкой;</w:t>
      </w:r>
    </w:p>
    <w:p w14:paraId="1E1AE56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протереть это место спиртом;</w:t>
      </w:r>
    </w:p>
    <w:p w14:paraId="08DF094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немедленно смыть их проточной водой с мылом;</w:t>
      </w:r>
    </w:p>
    <w:p w14:paraId="6F734AA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немедленно промокнуть это место тампоном.</w:t>
      </w:r>
    </w:p>
    <w:p w14:paraId="3504819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называется наиболее распространённая форма эрозии зубов?</w:t>
      </w:r>
    </w:p>
    <w:p w14:paraId="08EBBD3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аденома;                            г. кариес;</w:t>
      </w:r>
    </w:p>
    <w:p w14:paraId="56C5E40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псориаз;                            д. коррозия;</w:t>
      </w:r>
    </w:p>
    <w:p w14:paraId="00C8E71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герпес; </w:t>
      </w:r>
    </w:p>
    <w:p w14:paraId="3655FFF9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пищу необходимо чаще необходимо чаще употреблять, чтобы укрепить зубы?</w:t>
      </w:r>
    </w:p>
    <w:p w14:paraId="1C49CA2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продукты содержащие животные и растительные жиры;</w:t>
      </w:r>
    </w:p>
    <w:p w14:paraId="55DCFF2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мясные продукты;</w:t>
      </w:r>
    </w:p>
    <w:p w14:paraId="1A36465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рыбу и морепродукты;</w:t>
      </w:r>
    </w:p>
    <w:p w14:paraId="2F35BED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яблоки, морковь, орехи, семечки подсолнуха, оливки, сыр.</w:t>
      </w:r>
    </w:p>
    <w:p w14:paraId="3BE7174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называется болезнь, вызывающая появление на коже головы и в волосах человека белых и желтоватых чешуек?</w:t>
      </w:r>
    </w:p>
    <w:p w14:paraId="2B7491C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диспепсия;                          в. герпес;</w:t>
      </w:r>
    </w:p>
    <w:p w14:paraId="32084AD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диабет;                                г. себорея;</w:t>
      </w:r>
    </w:p>
    <w:p w14:paraId="032CF18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пищу необходимо исключить из рациона при заболевании, связанным с нарушением обмена веществ?</w:t>
      </w:r>
    </w:p>
    <w:p w14:paraId="6E39A6F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орехи;</w:t>
      </w:r>
    </w:p>
    <w:p w14:paraId="34C67DE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сыр;</w:t>
      </w:r>
    </w:p>
    <w:p w14:paraId="3DD8547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жирные и острые блюда;</w:t>
      </w:r>
    </w:p>
    <w:p w14:paraId="2F2E363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копчёное мясо и рыбу.</w:t>
      </w:r>
    </w:p>
    <w:p w14:paraId="1AE3EBE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требованием должен удовлетворять материал, из которого изготовляется одежда?</w:t>
      </w:r>
    </w:p>
    <w:p w14:paraId="34DCB3D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бать теплопроводным и воздухопроницаемым;</w:t>
      </w:r>
    </w:p>
    <w:p w14:paraId="11EAF85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быть теплопроводным и воздухонепроницаемым;</w:t>
      </w:r>
    </w:p>
    <w:p w14:paraId="7E453FB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быть гигроскопичным и водосбалансированным;</w:t>
      </w:r>
    </w:p>
    <w:p w14:paraId="41AB7A0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быть гигроскопичным и водоёмким.</w:t>
      </w:r>
    </w:p>
    <w:p w14:paraId="6A75FB5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способы очищения организма наиболее распространены?</w:t>
      </w:r>
    </w:p>
    <w:p w14:paraId="4B3848C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специальные диеты;</w:t>
      </w:r>
    </w:p>
    <w:p w14:paraId="494C735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использование тепла;</w:t>
      </w:r>
    </w:p>
    <w:p w14:paraId="14F1151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применение клизм, голодание;</w:t>
      </w:r>
    </w:p>
    <w:p w14:paraId="7FC3CAD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применение холода;</w:t>
      </w:r>
    </w:p>
    <w:p w14:paraId="15492A4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использование мочегонных и желчегонных средств.</w:t>
      </w:r>
    </w:p>
    <w:p w14:paraId="32E83BB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 чём заключается важнейшая задача семьи?</w:t>
      </w:r>
    </w:p>
    <w:p w14:paraId="1247A55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развитие интеллектуальных качеств супругов на благо общества;</w:t>
      </w:r>
    </w:p>
    <w:p w14:paraId="619F980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рождение и воспитание детей;</w:t>
      </w:r>
    </w:p>
    <w:p w14:paraId="4297598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рождение детей;</w:t>
      </w:r>
    </w:p>
    <w:p w14:paraId="43531B0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развитие духовных качеств супругов.</w:t>
      </w:r>
    </w:p>
    <w:p w14:paraId="6640230C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брак официально признан в Российской Федерации?</w:t>
      </w:r>
    </w:p>
    <w:p w14:paraId="458D5ED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брак, зарегистрированный в общественной организации;</w:t>
      </w:r>
    </w:p>
    <w:p w14:paraId="5B7C7C5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специальный брак, зарегистрированный в органах МВД России;</w:t>
      </w:r>
    </w:p>
    <w:p w14:paraId="51BB7A8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гражданский брак, заключённый в соответствии с обычаями и традициями;</w:t>
      </w:r>
    </w:p>
    <w:p w14:paraId="2057CA0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гражданский брак, зарегистрированный в органах записи актов гражданского состояния.</w:t>
      </w:r>
    </w:p>
    <w:p w14:paraId="62EF6C7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установлены обязательные условия для заключения брака в РФ?</w:t>
      </w:r>
    </w:p>
    <w:p w14:paraId="1620712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а. взаимное согласие лиц, вступающих в брак; </w:t>
      </w:r>
    </w:p>
    <w:p w14:paraId="75A2159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достижение обоими брачного возраста-18лет;</w:t>
      </w:r>
    </w:p>
    <w:p w14:paraId="66246BE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недостижение предельного возраста для вступления в брак;</w:t>
      </w:r>
    </w:p>
    <w:p w14:paraId="1E4C293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г. выполнение ограничений в отношении некоторых категорий иностранных граждан.</w:t>
      </w:r>
    </w:p>
    <w:p w14:paraId="6AD570C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.Покаким основанием брак в РФ признаётся не действительным?</w:t>
      </w:r>
    </w:p>
    <w:p w14:paraId="195467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заключение фиктивного брака;</w:t>
      </w:r>
    </w:p>
    <w:p w14:paraId="561A022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недееспособность или несовершеннолетие вступающего в брак;</w:t>
      </w:r>
    </w:p>
    <w:p w14:paraId="3ED2909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обман, угрозы, применённые при заключении брака;</w:t>
      </w:r>
    </w:p>
    <w:p w14:paraId="2F0241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нарушение принципа единобрачия;</w:t>
      </w:r>
    </w:p>
    <w:p w14:paraId="0493137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преклонный возраст вступающих в брак.</w:t>
      </w:r>
    </w:p>
    <w:p w14:paraId="195F4F7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серьёзные различия в общественном положении супругов.</w:t>
      </w:r>
    </w:p>
    <w:p w14:paraId="7877824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в РФ производится лишение родительских прав?</w:t>
      </w:r>
    </w:p>
    <w:p w14:paraId="1BCD008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только органами МВД России;</w:t>
      </w:r>
    </w:p>
    <w:p w14:paraId="22994F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только органами опеки;</w:t>
      </w:r>
    </w:p>
    <w:p w14:paraId="6E92482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только органами социальной защиты населения;</w:t>
      </w:r>
    </w:p>
    <w:p w14:paraId="7CE71C1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только в судебном порядке;</w:t>
      </w:r>
    </w:p>
    <w:p w14:paraId="492D9E6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только товарищескими судами</w:t>
      </w:r>
    </w:p>
    <w:p w14:paraId="7622E5F4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875AA" w14:paraId="7C9105AF" w14:textId="77777777" w:rsidTr="007875AA">
        <w:tc>
          <w:tcPr>
            <w:tcW w:w="1595" w:type="dxa"/>
          </w:tcPr>
          <w:p w14:paraId="33DCAA3E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337BD5E1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30C8EBE9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270F14F3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4)г</w:t>
            </w:r>
          </w:p>
        </w:tc>
        <w:tc>
          <w:tcPr>
            <w:tcW w:w="1595" w:type="dxa"/>
          </w:tcPr>
          <w:p w14:paraId="08A376D0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5)г</w:t>
            </w:r>
          </w:p>
        </w:tc>
        <w:tc>
          <w:tcPr>
            <w:tcW w:w="1596" w:type="dxa"/>
          </w:tcPr>
          <w:p w14:paraId="0211B673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6)в,г</w:t>
            </w:r>
          </w:p>
        </w:tc>
      </w:tr>
      <w:tr w:rsidR="007875AA" w14:paraId="2047B825" w14:textId="77777777" w:rsidTr="007875AA">
        <w:tc>
          <w:tcPr>
            <w:tcW w:w="1595" w:type="dxa"/>
          </w:tcPr>
          <w:p w14:paraId="6293F559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7)а,г</w:t>
            </w:r>
          </w:p>
        </w:tc>
        <w:tc>
          <w:tcPr>
            <w:tcW w:w="1595" w:type="dxa"/>
          </w:tcPr>
          <w:p w14:paraId="613841F4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8)а,б,в,д</w:t>
            </w:r>
          </w:p>
        </w:tc>
        <w:tc>
          <w:tcPr>
            <w:tcW w:w="1595" w:type="dxa"/>
          </w:tcPr>
          <w:p w14:paraId="464719B0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9)б</w:t>
            </w:r>
          </w:p>
        </w:tc>
        <w:tc>
          <w:tcPr>
            <w:tcW w:w="1595" w:type="dxa"/>
          </w:tcPr>
          <w:p w14:paraId="30B14BEE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1CBABEE2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11)а,б</w:t>
            </w:r>
          </w:p>
        </w:tc>
        <w:tc>
          <w:tcPr>
            <w:tcW w:w="1596" w:type="dxa"/>
          </w:tcPr>
          <w:p w14:paraId="43399A46" w14:textId="77777777" w:rsidR="007875AA" w:rsidRPr="00B4761D" w:rsidRDefault="007875AA" w:rsidP="00787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12)а,б,в,г</w:t>
            </w:r>
          </w:p>
          <w:p w14:paraId="13E055C9" w14:textId="77777777" w:rsidR="007875AA" w:rsidRDefault="007875AA" w:rsidP="007875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13)г</w:t>
            </w:r>
          </w:p>
        </w:tc>
      </w:tr>
    </w:tbl>
    <w:p w14:paraId="7A7018CA" w14:textId="77777777" w:rsidR="00B4761D" w:rsidRPr="00B4761D" w:rsidRDefault="00B4761D" w:rsidP="00787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знаний.</w:t>
      </w:r>
    </w:p>
    <w:p w14:paraId="3973E3C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основные признаки наружного кровотечения?</w:t>
      </w:r>
    </w:p>
    <w:p w14:paraId="2DF761B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медленное и тягучее кровотечение;</w:t>
      </w:r>
    </w:p>
    <w:p w14:paraId="066CFB2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быстрое и пульсирующие кровотечение;</w:t>
      </w:r>
    </w:p>
    <w:p w14:paraId="1DEB03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сильная</w:t>
      </w:r>
      <w:r w:rsidR="007875AA">
        <w:rPr>
          <w:rFonts w:ascii="Times New Roman" w:hAnsi="Times New Roman" w:cs="Times New Roman"/>
          <w:sz w:val="24"/>
          <w:szCs w:val="24"/>
        </w:rPr>
        <w:t xml:space="preserve"> </w:t>
      </w:r>
      <w:r w:rsidRPr="00B4761D">
        <w:rPr>
          <w:rFonts w:ascii="Times New Roman" w:hAnsi="Times New Roman" w:cs="Times New Roman"/>
          <w:sz w:val="24"/>
          <w:szCs w:val="24"/>
        </w:rPr>
        <w:t>боль в повреждённой части тела;</w:t>
      </w:r>
    </w:p>
    <w:p w14:paraId="5BF8996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кровь ярко-красного цвета;</w:t>
      </w:r>
    </w:p>
    <w:p w14:paraId="6B22D06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кровь темно-красного цвета.</w:t>
      </w:r>
    </w:p>
    <w:p w14:paraId="31A2B9A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признаки поверхностного венозного кровотечения?</w:t>
      </w:r>
    </w:p>
    <w:p w14:paraId="4AB9A77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кровь спокойно вытекает из раны;</w:t>
      </w:r>
    </w:p>
    <w:p w14:paraId="4F5A71F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кровь фонтанирует из раны;</w:t>
      </w:r>
    </w:p>
    <w:p w14:paraId="5BD32CF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кровь ярко-красного цвета;</w:t>
      </w:r>
    </w:p>
    <w:p w14:paraId="4F70822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кровь тёмно-красного цвета;</w:t>
      </w:r>
    </w:p>
    <w:p w14:paraId="2A3CFEA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слабость</w:t>
      </w:r>
    </w:p>
    <w:p w14:paraId="0101741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наложить жгут при артериальном кровотечении?</w:t>
      </w:r>
    </w:p>
    <w:p w14:paraId="2FCFEED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прижать пальцем артерию ниже кровотечения;</w:t>
      </w:r>
    </w:p>
    <w:p w14:paraId="5709E5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прижать пальцем артерию выше кровотечения, на 3-5 см выше раны наложить вокруг конечности чистую мягкую ткань;</w:t>
      </w:r>
    </w:p>
    <w:p w14:paraId="31ADA4D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</w:t>
      </w:r>
      <w:r w:rsidR="007875AA">
        <w:rPr>
          <w:rFonts w:ascii="Times New Roman" w:hAnsi="Times New Roman" w:cs="Times New Roman"/>
          <w:sz w:val="24"/>
          <w:szCs w:val="24"/>
        </w:rPr>
        <w:t xml:space="preserve"> </w:t>
      </w:r>
      <w:r w:rsidRPr="00B4761D">
        <w:rPr>
          <w:rFonts w:ascii="Times New Roman" w:hAnsi="Times New Roman" w:cs="Times New Roman"/>
          <w:sz w:val="24"/>
          <w:szCs w:val="24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6D9A2F6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с наложенным жгутом в медицинское учреждение;</w:t>
      </w:r>
    </w:p>
    <w:p w14:paraId="4F1AB9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на 3-5см ниже раны наложить вокруг конечности чистую ткань.</w:t>
      </w:r>
    </w:p>
    <w:p w14:paraId="4F42875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правильно наложить давящую повязку?</w:t>
      </w:r>
    </w:p>
    <w:p w14:paraId="464E4D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обработать края раны перекисью водорода или марганцовкой;</w:t>
      </w:r>
    </w:p>
    <w:p w14:paraId="44F7534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обработать края раны вазелином или кремом;</w:t>
      </w:r>
    </w:p>
    <w:p w14:paraId="5F42339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прикрыть рану стерильной салфеткой, а на неё положить сложенный в несколько раз бинт;</w:t>
      </w:r>
    </w:p>
    <w:p w14:paraId="09C10FA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наложить повязку.</w:t>
      </w:r>
    </w:p>
    <w:p w14:paraId="4E833D0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Укажите признаки внутреннего кровотечения?</w:t>
      </w:r>
    </w:p>
    <w:p w14:paraId="1BCA40C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порозовение кожи в области повреждения;</w:t>
      </w:r>
    </w:p>
    <w:p w14:paraId="3924652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посинение кожи в области повреждения;</w:t>
      </w:r>
    </w:p>
    <w:p w14:paraId="4448F52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учащённый слабый пульс и частое дыхание;</w:t>
      </w:r>
    </w:p>
    <w:p w14:paraId="3DF212F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кашель с кровянистыми выделениями;</w:t>
      </w:r>
    </w:p>
    <w:p w14:paraId="0ACF5FB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д. повышение артериального давления;</w:t>
      </w:r>
    </w:p>
    <w:p w14:paraId="509871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чувство неутолимого голода.</w:t>
      </w:r>
    </w:p>
    <w:p w14:paraId="03429E6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 чём заключается оказание первой медицинской помощи при незначительных открытых ранах?</w:t>
      </w:r>
    </w:p>
    <w:p w14:paraId="2DC2F10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промыть рану содовым раствором и обработать её спиртом;</w:t>
      </w:r>
    </w:p>
    <w:p w14:paraId="2AA4F10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промыть рану перекисью водорода (раствором марганцовки) и обработать её йодом;</w:t>
      </w:r>
    </w:p>
    <w:p w14:paraId="14BEC04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смазать рану вазелином или кремом;</w:t>
      </w:r>
    </w:p>
    <w:p w14:paraId="74E43D5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заклеить рану бактерицидным пластырем или наложить стерильную повязку.</w:t>
      </w:r>
    </w:p>
    <w:p w14:paraId="7312E82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оказывается первая медицинская помощь при ушибах?</w:t>
      </w:r>
    </w:p>
    <w:p w14:paraId="376047F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наложением холода на место ушиба;</w:t>
      </w:r>
    </w:p>
    <w:p w14:paraId="03B623C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наложением тепла на место ушиба;</w:t>
      </w:r>
    </w:p>
    <w:p w14:paraId="7D86661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наложением на место ушиба тугой повязки и обеспечением повреждённому месту покоя.</w:t>
      </w:r>
    </w:p>
    <w:p w14:paraId="2807B5C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 В чём заключается оказание первой медицинской помощи при растяжениях?</w:t>
      </w:r>
    </w:p>
    <w:p w14:paraId="4AD4A3E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наложить на повреждённое место холод;</w:t>
      </w:r>
    </w:p>
    <w:p w14:paraId="5A9F9E6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наложить на повреждённое место тепло;</w:t>
      </w:r>
    </w:p>
    <w:p w14:paraId="388C504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наложить на повреждённое место тугую повязку и обеспечить ему покой;</w:t>
      </w:r>
    </w:p>
    <w:p w14:paraId="79EF6CA1" w14:textId="77777777" w:rsidR="00B4761D" w:rsidRPr="00B4761D" w:rsidRDefault="00B4761D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7127645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оказывается первая медицинская помощь при вывихах?</w:t>
      </w:r>
    </w:p>
    <w:p w14:paraId="0F40F6D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обеспечить повреждённой конечности покой;</w:t>
      </w:r>
    </w:p>
    <w:p w14:paraId="4A4B11A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наложить стерильную повязку и дать пострадавшему обильное питьё;</w:t>
      </w:r>
    </w:p>
    <w:p w14:paraId="3CF0918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наложить тугую повязку и дать пострадавшему обезболивающие средство;</w:t>
      </w:r>
    </w:p>
    <w:p w14:paraId="740ABBE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5AD890E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должна быть первая медицинская помощь при открытых переломах?</w:t>
      </w:r>
    </w:p>
    <w:p w14:paraId="413B8FB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вправить вышедшие наружу кости;</w:t>
      </w:r>
    </w:p>
    <w:p w14:paraId="25050FE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остановить кровотечение и обработать края Раны антисептиком;</w:t>
      </w:r>
    </w:p>
    <w:p w14:paraId="4E3F37FA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рану в области перелома наложить стерильную повязку и дать пострадавшему обезболивающие средство;</w:t>
      </w:r>
    </w:p>
    <w:p w14:paraId="6A535AB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провести иммобилизацию конечности в том положении, в котором она оказалась в момент повреждения.</w:t>
      </w:r>
    </w:p>
    <w:p w14:paraId="1ACC2A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оказать первую медицинскую помощь при закрытых переломах?</w:t>
      </w:r>
    </w:p>
    <w:p w14:paraId="2576DD9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провести иммобилизацию места перелома;</w:t>
      </w:r>
    </w:p>
    <w:p w14:paraId="5C1FB6A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устранить искривление конечности;</w:t>
      </w:r>
    </w:p>
    <w:p w14:paraId="47AF2BD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положить на место травмы холод и дать пострадавшему обезболивающее средство;</w:t>
      </w:r>
    </w:p>
    <w:p w14:paraId="2631A4A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59869AC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должна быть первая медицинская помощь при подозрении на сотрясение головного мозга?</w:t>
      </w:r>
    </w:p>
    <w:p w14:paraId="1BED4ED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надо обеспечить пострадавшему абсолютный покой;</w:t>
      </w:r>
    </w:p>
    <w:p w14:paraId="79F55F1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голову пострадавшему наложить тёплую грелку;</w:t>
      </w:r>
    </w:p>
    <w:p w14:paraId="554D29C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голову пострадавшему положить холод;</w:t>
      </w:r>
    </w:p>
    <w:p w14:paraId="0C47A07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вызвать врача</w:t>
      </w:r>
    </w:p>
    <w:p w14:paraId="32E3B66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оказать экстренную реанимационную помощь пострадавшему?</w:t>
      </w:r>
    </w:p>
    <w:p w14:paraId="64DA01C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положить пострадавшего на спину на твёрдую ровную поверхность;</w:t>
      </w:r>
    </w:p>
    <w:p w14:paraId="1A8255F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положить пострадавшего на спину на мягкую ровную поверхность;</w:t>
      </w:r>
    </w:p>
    <w:p w14:paraId="1529443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произвести прекардиальный удар в область грудины;</w:t>
      </w:r>
    </w:p>
    <w:p w14:paraId="6B2BD1F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14:paraId="0B23E474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0F4D75FB" w14:textId="77777777" w:rsidTr="0038586E">
        <w:tc>
          <w:tcPr>
            <w:tcW w:w="1595" w:type="dxa"/>
          </w:tcPr>
          <w:p w14:paraId="7AFFEE42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1)в,г</w:t>
            </w:r>
          </w:p>
        </w:tc>
        <w:tc>
          <w:tcPr>
            <w:tcW w:w="1595" w:type="dxa"/>
          </w:tcPr>
          <w:p w14:paraId="47645C0D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2)а,г</w:t>
            </w:r>
          </w:p>
        </w:tc>
        <w:tc>
          <w:tcPr>
            <w:tcW w:w="1595" w:type="dxa"/>
          </w:tcPr>
          <w:p w14:paraId="702C4526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6D65A841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6FF4C3B7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  <w:tc>
          <w:tcPr>
            <w:tcW w:w="1596" w:type="dxa"/>
          </w:tcPr>
          <w:p w14:paraId="1C05384C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6)б,г</w:t>
            </w:r>
          </w:p>
        </w:tc>
      </w:tr>
      <w:tr w:rsidR="0038586E" w14:paraId="6D80D229" w14:textId="77777777" w:rsidTr="0038586E">
        <w:tc>
          <w:tcPr>
            <w:tcW w:w="1595" w:type="dxa"/>
          </w:tcPr>
          <w:p w14:paraId="29B3E4C5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7)а,в,г</w:t>
            </w:r>
          </w:p>
        </w:tc>
        <w:tc>
          <w:tcPr>
            <w:tcW w:w="1595" w:type="dxa"/>
          </w:tcPr>
          <w:p w14:paraId="755C1116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8)а,в,г</w:t>
            </w:r>
          </w:p>
        </w:tc>
        <w:tc>
          <w:tcPr>
            <w:tcW w:w="1595" w:type="dxa"/>
          </w:tcPr>
          <w:p w14:paraId="680869AF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9)а,в,г</w:t>
            </w:r>
          </w:p>
        </w:tc>
        <w:tc>
          <w:tcPr>
            <w:tcW w:w="1595" w:type="dxa"/>
          </w:tcPr>
          <w:p w14:paraId="25CB3F9C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10)б,в,г</w:t>
            </w:r>
          </w:p>
        </w:tc>
        <w:tc>
          <w:tcPr>
            <w:tcW w:w="1595" w:type="dxa"/>
          </w:tcPr>
          <w:p w14:paraId="0153FFC5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11)а,в,г</w:t>
            </w:r>
          </w:p>
        </w:tc>
        <w:tc>
          <w:tcPr>
            <w:tcW w:w="1596" w:type="dxa"/>
          </w:tcPr>
          <w:p w14:paraId="0E87CF9B" w14:textId="77777777" w:rsidR="0038586E" w:rsidRPr="00B4761D" w:rsidRDefault="0038586E" w:rsidP="00385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12)а,в,г</w:t>
            </w:r>
          </w:p>
          <w:p w14:paraId="0B343924" w14:textId="77777777" w:rsidR="0038586E" w:rsidRDefault="0038586E" w:rsidP="003858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13)а,в,г</w:t>
            </w:r>
          </w:p>
        </w:tc>
      </w:tr>
    </w:tbl>
    <w:p w14:paraId="020B5A4F" w14:textId="77777777" w:rsidR="00B4761D" w:rsidRPr="00B4761D" w:rsidRDefault="00B4761D" w:rsidP="003858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Воинская обязанность.</w:t>
      </w:r>
    </w:p>
    <w:p w14:paraId="089437A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 предложение.</w:t>
      </w:r>
    </w:p>
    <w:p w14:paraId="3928E3C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Воинская обязанность-это…</w:t>
      </w:r>
    </w:p>
    <w:p w14:paraId="70B74AC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особый вид государственной службы, исполняемой гражданами в Вооружённых силах и других войсках;</w:t>
      </w:r>
    </w:p>
    <w:p w14:paraId="42BBE09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установленный государством воинский долг по военной защите своей страны;</w:t>
      </w:r>
    </w:p>
    <w:p w14:paraId="3CA42B9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14:paraId="012A24A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предусматривает воинская обязанность граждан в период мобилизации, военного положения и в военное время?</w:t>
      </w:r>
    </w:p>
    <w:p w14:paraId="48CD668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отсрочку от военной службы;</w:t>
      </w:r>
    </w:p>
    <w:p w14:paraId="0AE3EC1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призыв на военную службу;</w:t>
      </w:r>
    </w:p>
    <w:p w14:paraId="64E419F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прохождение военной службы;</w:t>
      </w:r>
    </w:p>
    <w:p w14:paraId="1DC632F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военное обучение;</w:t>
      </w:r>
    </w:p>
    <w:p w14:paraId="579DF3B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призыв на военные сборы и их прохождение.</w:t>
      </w:r>
    </w:p>
    <w:p w14:paraId="619B7FF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2589AB7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моральная и материальная ответственность;</w:t>
      </w:r>
    </w:p>
    <w:p w14:paraId="2D846BB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дисциплинарная ответственность в соответствии с законодательством РФ;</w:t>
      </w:r>
    </w:p>
    <w:p w14:paraId="4C254A1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административная  ответственность в соответствии с законодательством РФ;</w:t>
      </w:r>
    </w:p>
    <w:p w14:paraId="4D98ECF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уголовная ответственность в соответствии с Уголовным кодексом РФ.</w:t>
      </w:r>
    </w:p>
    <w:p w14:paraId="7EC77C9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предусматривает обязательная подготовка к военной службе?</w:t>
      </w:r>
    </w:p>
    <w:p w14:paraId="4602D9C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14:paraId="7668D6E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участие в военно-патриотической работе и подготовку в военно-патриотических объединениях;</w:t>
      </w:r>
    </w:p>
    <w:p w14:paraId="2F08ECDA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членство в какой либо организации, имеющей военную направленность;</w:t>
      </w:r>
    </w:p>
    <w:p w14:paraId="0473432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овладение одной или несколькими военно-учётными специальностями;</w:t>
      </w:r>
    </w:p>
    <w:p w14:paraId="54E3445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прохождение медицинского освидетельствования.</w:t>
      </w:r>
    </w:p>
    <w:p w14:paraId="2DC0D6E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14:paraId="5A004E7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рекомендуется вне очереди - высшая категория профессиональной пригодности;</w:t>
      </w:r>
    </w:p>
    <w:p w14:paraId="58CE946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рекомендуется в первую очередь – первая категория профессиональной пригодности;</w:t>
      </w:r>
    </w:p>
    <w:p w14:paraId="081F17B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рекомендуется – вторая категория профессиональной пригодности;</w:t>
      </w:r>
    </w:p>
    <w:p w14:paraId="2BDDB67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рекомендуется условно – третья категория профессиональной пригодности;</w:t>
      </w:r>
    </w:p>
    <w:p w14:paraId="73AD33F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не рекомендуется – четвёртая категория профессиональной пригодности.</w:t>
      </w:r>
    </w:p>
    <w:p w14:paraId="56B0656C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рекомендуется делать гражданам в рамках добровольной подготовки к военной службе?</w:t>
      </w:r>
    </w:p>
    <w:p w14:paraId="482FCB75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ежедневно выполнять комплекс упражнений утренней гимнастики4</w:t>
      </w:r>
    </w:p>
    <w:p w14:paraId="6C9D1E9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заниматься военно-прикладными видами спорта;</w:t>
      </w:r>
    </w:p>
    <w:p w14:paraId="62AAA36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обучаться по программам подготовки офицеров запаса на военных кафедрах в ВУЗах.</w:t>
      </w:r>
    </w:p>
    <w:p w14:paraId="474C651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обучаться в соответствии с дополнительными образовательными программами.</w:t>
      </w:r>
    </w:p>
    <w:p w14:paraId="58CEEAB0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31F0685F" w14:textId="77777777" w:rsidTr="0038586E">
        <w:tc>
          <w:tcPr>
            <w:tcW w:w="1595" w:type="dxa"/>
          </w:tcPr>
          <w:p w14:paraId="150E38C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5DA5182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2)б,в,г</w:t>
            </w:r>
          </w:p>
        </w:tc>
        <w:tc>
          <w:tcPr>
            <w:tcW w:w="1595" w:type="dxa"/>
          </w:tcPr>
          <w:p w14:paraId="219BDB7F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73405660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4)а,б,г,д</w:t>
            </w:r>
          </w:p>
        </w:tc>
        <w:tc>
          <w:tcPr>
            <w:tcW w:w="1595" w:type="dxa"/>
          </w:tcPr>
          <w:p w14:paraId="063E866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5)б,в,г,д</w:t>
            </w:r>
          </w:p>
        </w:tc>
        <w:tc>
          <w:tcPr>
            <w:tcW w:w="1596" w:type="dxa"/>
          </w:tcPr>
          <w:p w14:paraId="27B6FC0E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6)б,в,г</w:t>
            </w:r>
          </w:p>
        </w:tc>
      </w:tr>
    </w:tbl>
    <w:p w14:paraId="6EE0E2B2" w14:textId="77777777" w:rsidR="00B4761D" w:rsidRPr="00B4761D" w:rsidRDefault="00B4761D" w:rsidP="003858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Психологические основы подготовки к военной службе.</w:t>
      </w:r>
    </w:p>
    <w:p w14:paraId="4465ACD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понимается под социальной позицией личности?</w:t>
      </w:r>
    </w:p>
    <w:p w14:paraId="0BA5913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а. политические взгляды на события и явления;</w:t>
      </w:r>
    </w:p>
    <w:p w14:paraId="69C00F1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место, которое может занимать человек в каких-либо ситуациях;</w:t>
      </w:r>
    </w:p>
    <w:p w14:paraId="0810D79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функциональное место, которое может занимать человек по отношению к другим людям в обществе;</w:t>
      </w:r>
    </w:p>
    <w:p w14:paraId="092B0EE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определённые обязанности по отношению к другим людям</w:t>
      </w:r>
    </w:p>
    <w:p w14:paraId="53E767F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понимается под направленностью личности?</w:t>
      </w:r>
    </w:p>
    <w:p w14:paraId="6F8D5E5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сочетание материального и духовного начала в деятельности личности;</w:t>
      </w:r>
    </w:p>
    <w:p w14:paraId="1D689B4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14:paraId="511AAA45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14:paraId="0702F5F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14:paraId="17A35AA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собой представляет мировоззрение человека?</w:t>
      </w:r>
    </w:p>
    <w:p w14:paraId="70D9828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взгляды личности на определённые события и явления;</w:t>
      </w:r>
    </w:p>
    <w:p w14:paraId="6372127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система взглядов на состояние окружающей среды;</w:t>
      </w:r>
    </w:p>
    <w:p w14:paraId="2A3A744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система взглядов на окружающую действительность и место человека в ней;</w:t>
      </w:r>
    </w:p>
    <w:p w14:paraId="1F8CCCD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отношение ко всему происходящему в природе и обществе, включая армейскую службу</w:t>
      </w:r>
    </w:p>
    <w:p w14:paraId="779A711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типы слухов выделяют современные психологи?</w:t>
      </w:r>
    </w:p>
    <w:p w14:paraId="7AF2B47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пассивные слухи;</w:t>
      </w:r>
    </w:p>
    <w:p w14:paraId="4C02ED8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агрессивные слухи;</w:t>
      </w:r>
    </w:p>
    <w:p w14:paraId="2760722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слухи-желания;</w:t>
      </w:r>
    </w:p>
    <w:p w14:paraId="3A08D90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слухи-пугала.</w:t>
      </w:r>
    </w:p>
    <w:p w14:paraId="007BA41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предложение?</w:t>
      </w:r>
    </w:p>
    <w:p w14:paraId="22539E9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Честь-это…</w:t>
      </w:r>
    </w:p>
    <w:p w14:paraId="7CF7C73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общественно-моральное достоинство, которое вызывает и поддерживает общие уважение, чувство гордости;</w:t>
      </w:r>
    </w:p>
    <w:p w14:paraId="48A295C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вежливое и достойное отношение к людям;</w:t>
      </w:r>
    </w:p>
    <w:p w14:paraId="2059FBF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14:paraId="3725184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2521A0A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Самовоспитание-это… </w:t>
      </w:r>
    </w:p>
    <w:p w14:paraId="161C20D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коллективная работа по совершенствованию своих человеческих качеств;</w:t>
      </w:r>
    </w:p>
    <w:p w14:paraId="5024EEE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конкретные действия по воспитанию окружающих;</w:t>
      </w:r>
    </w:p>
    <w:p w14:paraId="33EF395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14:paraId="7B76A0E1" w14:textId="77777777" w:rsidR="00B4761D" w:rsidRPr="0038586E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г. деятельность окружающих с целью изменить свои психологические свойства и </w:t>
      </w:r>
      <w:r w:rsidR="0038586E">
        <w:rPr>
          <w:rFonts w:ascii="Times New Roman" w:hAnsi="Times New Roman" w:cs="Times New Roman"/>
          <w:sz w:val="24"/>
          <w:szCs w:val="24"/>
        </w:rPr>
        <w:t>процессы определённого объекта.</w:t>
      </w:r>
    </w:p>
    <w:p w14:paraId="1106CA62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51B7808D" w14:textId="77777777" w:rsidTr="0038586E">
        <w:tc>
          <w:tcPr>
            <w:tcW w:w="1595" w:type="dxa"/>
          </w:tcPr>
          <w:p w14:paraId="4C8EC1C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1BACE7A1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533EDA6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2D4CEC12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4)б,в,г</w:t>
            </w:r>
          </w:p>
        </w:tc>
        <w:tc>
          <w:tcPr>
            <w:tcW w:w="1595" w:type="dxa"/>
          </w:tcPr>
          <w:p w14:paraId="7B093BC9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2C4798A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</w:tbl>
    <w:p w14:paraId="07CB8B2D" w14:textId="77777777" w:rsidR="002F2038" w:rsidRPr="009E2D99" w:rsidRDefault="002F2038" w:rsidP="002F20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D99">
        <w:rPr>
          <w:rFonts w:ascii="Times New Roman" w:hAnsi="Times New Roman"/>
          <w:b/>
          <w:sz w:val="24"/>
          <w:szCs w:val="24"/>
        </w:rPr>
        <w:t>Критерии оценивания тестов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2F2038" w:rsidRPr="00C5768A" w14:paraId="68927E81" w14:textId="77777777" w:rsidTr="000C088E">
        <w:tc>
          <w:tcPr>
            <w:tcW w:w="3142" w:type="dxa"/>
            <w:vMerge w:val="restart"/>
            <w:shd w:val="clear" w:color="auto" w:fill="auto"/>
          </w:tcPr>
          <w:p w14:paraId="26A6EAAE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6C85EAED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2F2038" w:rsidRPr="00C5768A" w14:paraId="3EB2D7E8" w14:textId="77777777" w:rsidTr="000C088E">
        <w:tc>
          <w:tcPr>
            <w:tcW w:w="3142" w:type="dxa"/>
            <w:vMerge/>
            <w:shd w:val="clear" w:color="auto" w:fill="auto"/>
          </w:tcPr>
          <w:p w14:paraId="570C172B" w14:textId="77777777" w:rsidR="002F2038" w:rsidRPr="00C5768A" w:rsidRDefault="002F2038" w:rsidP="000C08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05E1B39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2F2038" w:rsidRPr="00C5768A" w14:paraId="1DA054BF" w14:textId="77777777" w:rsidTr="000C088E">
        <w:tc>
          <w:tcPr>
            <w:tcW w:w="3142" w:type="dxa"/>
            <w:shd w:val="clear" w:color="auto" w:fill="auto"/>
          </w:tcPr>
          <w:p w14:paraId="6E11C063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3A0E7F6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5939E8A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F2038" w:rsidRPr="00C5768A" w14:paraId="195BB679" w14:textId="77777777" w:rsidTr="000C088E">
        <w:tc>
          <w:tcPr>
            <w:tcW w:w="3142" w:type="dxa"/>
            <w:shd w:val="clear" w:color="auto" w:fill="auto"/>
          </w:tcPr>
          <w:p w14:paraId="2ADFEEB1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6BD4C4D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8FF29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2F2038" w:rsidRPr="00C5768A" w14:paraId="09378566" w14:textId="77777777" w:rsidTr="000C088E">
        <w:tc>
          <w:tcPr>
            <w:tcW w:w="3142" w:type="dxa"/>
            <w:shd w:val="clear" w:color="auto" w:fill="auto"/>
          </w:tcPr>
          <w:p w14:paraId="6E740B55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74E3B1BD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5E269539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2F2038" w:rsidRPr="00C5768A" w14:paraId="07A1FB43" w14:textId="77777777" w:rsidTr="000C088E">
        <w:tc>
          <w:tcPr>
            <w:tcW w:w="3142" w:type="dxa"/>
            <w:shd w:val="clear" w:color="auto" w:fill="auto"/>
          </w:tcPr>
          <w:p w14:paraId="32055DCB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2EBF00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006396E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14:paraId="6C30E1CD" w14:textId="77777777" w:rsidR="00490D52" w:rsidRDefault="00490D52" w:rsidP="00B476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14:paraId="2A5360FD" w14:textId="77777777" w:rsidR="00490D52" w:rsidRDefault="00490D52">
      <w:pPr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br w:type="page"/>
      </w:r>
    </w:p>
    <w:p w14:paraId="5BBC8746" w14:textId="77777777" w:rsidR="00490D52" w:rsidRDefault="00490D52" w:rsidP="00490D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</w:rPr>
        <w:lastRenderedPageBreak/>
        <w:t>3.1.2. Перечень лабораторно-практических работ по темам дисциплины</w:t>
      </w:r>
      <w:r w:rsidRPr="00490D52">
        <w:rPr>
          <w:rFonts w:ascii="Times New Roman" w:eastAsiaTheme="minorEastAsia" w:hAnsi="Times New Roman" w:cs="Times New Roman"/>
          <w:b/>
          <w:sz w:val="28"/>
          <w:szCs w:val="24"/>
        </w:rPr>
        <w:t xml:space="preserve"> </w:t>
      </w:r>
    </w:p>
    <w:p w14:paraId="6A9E7F90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</w:r>
    </w:p>
    <w:p w14:paraId="5D90B02C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Загрязнение атмосферы, гидросферы, земель. Загрязнение регионов техно сферы токсическими веществами.</w:t>
      </w:r>
    </w:p>
    <w:p w14:paraId="12C3614D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Анализы последствий ЧП.</w:t>
      </w:r>
    </w:p>
    <w:p w14:paraId="6C788E3A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Защита от опасностей  автоматизированного и роботизированного производства.</w:t>
      </w:r>
    </w:p>
    <w:p w14:paraId="67F53D4E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14:paraId="463DCB74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</w:r>
    </w:p>
    <w:p w14:paraId="4BB2ED1E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Спасательные, восстановительные работы.</w:t>
      </w:r>
    </w:p>
    <w:p w14:paraId="2A3F78C8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 Управление охраной окружающей природной среды. Управление охраной труда. Управление ЧС. Экспертиза и контроль экологичности и безопасности. Экологическая экспертиза. Экспертиза безопасности Международное сотрудничество.</w:t>
      </w:r>
    </w:p>
    <w:p w14:paraId="6009652C" w14:textId="77777777" w:rsidR="00490D52" w:rsidRP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Дифференцированный зачет.</w:t>
      </w:r>
    </w:p>
    <w:p w14:paraId="637B44FD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0D52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0B128F5B" w14:textId="77777777" w:rsidR="00490D52" w:rsidRDefault="00490D52" w:rsidP="00490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0D52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621249AF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72A19E2E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Предмет и задачи науки БЖ  </w:t>
      </w:r>
    </w:p>
    <w:p w14:paraId="3D3E4239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Понятие производственного риска и концепция приемлемого риска  </w:t>
      </w:r>
    </w:p>
    <w:p w14:paraId="187F53C2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Понятие опасного и вредного производственного факторов. Классификация ОВП  </w:t>
      </w:r>
    </w:p>
    <w:p w14:paraId="67BD0527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направления государственной политики в области охраны труда  </w:t>
      </w:r>
    </w:p>
    <w:p w14:paraId="597B948A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Нормативно-правовые акты в области охраны труда  </w:t>
      </w:r>
    </w:p>
    <w:p w14:paraId="74FE5722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14:paraId="5C61ADDC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служба по экологическому, технологическому и атомному надзору  </w:t>
      </w:r>
    </w:p>
    <w:p w14:paraId="2A57AA2A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защиты прав потребителей и благополучия человека  </w:t>
      </w:r>
    </w:p>
    <w:p w14:paraId="0027CD8D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Государственная экспертиза условий труда  </w:t>
      </w:r>
    </w:p>
    <w:p w14:paraId="120547DB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по улучшению условий и охраны труда  </w:t>
      </w:r>
    </w:p>
    <w:p w14:paraId="6FA267C9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4748050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Права и обязанности работника по обеспечению безопасности труда  </w:t>
      </w:r>
    </w:p>
    <w:p w14:paraId="446B5780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Обязанности и права работодателя по обеспечению безопасных условий труда  </w:t>
      </w:r>
    </w:p>
    <w:p w14:paraId="6508AC8E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Особенности охраны труда женщин  </w:t>
      </w:r>
    </w:p>
    <w:p w14:paraId="18D0A25F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Особенности охраны молодежи  </w:t>
      </w:r>
    </w:p>
    <w:p w14:paraId="16F1E7B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Служба охраны труда на предприятии  </w:t>
      </w:r>
    </w:p>
    <w:p w14:paraId="5953ED3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Совместные комитеты (комиссии) по охране труда  </w:t>
      </w:r>
    </w:p>
    <w:p w14:paraId="03C1241E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>Санитарно-бытовое обеспечение работающих</w:t>
      </w:r>
    </w:p>
    <w:p w14:paraId="2393360B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Организация и проведение медицинских осмотров работающих  </w:t>
      </w:r>
    </w:p>
    <w:p w14:paraId="618CFEB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Обеспечение работников средствами индивидуальной защиты  </w:t>
      </w:r>
    </w:p>
    <w:p w14:paraId="79158215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Виды  и содержание инструктажей по охране труда  </w:t>
      </w:r>
    </w:p>
    <w:p w14:paraId="492C4F46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3E9FCC8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Классификация несчастных случаев (по тяжести, массовости и обстоятельствам)  </w:t>
      </w:r>
    </w:p>
    <w:p w14:paraId="02936205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Обязанности работника и работодателя при несчастном случае на производстве  </w:t>
      </w:r>
    </w:p>
    <w:p w14:paraId="6B2419BA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Расследование и учет легких НС на производстве  </w:t>
      </w:r>
    </w:p>
    <w:p w14:paraId="62FBF273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lastRenderedPageBreak/>
        <w:t xml:space="preserve">Расследование и учет тяжелых, групповых НС и со смертельным исходом на производстве  </w:t>
      </w:r>
    </w:p>
    <w:p w14:paraId="76911CAF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Методы анализа производственного травматизма  </w:t>
      </w:r>
    </w:p>
    <w:p w14:paraId="38066FE5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причины производственного травматизма  </w:t>
      </w:r>
    </w:p>
    <w:p w14:paraId="69FF63A7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14:paraId="059EF81B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Формирование и расходование средств на ОСС от НС и ПЗ  </w:t>
      </w:r>
    </w:p>
    <w:p w14:paraId="3EA0CFA4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14:paraId="3A4AAA62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14:paraId="5D774957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4458358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Выплата морального ущерба работнику вследствие повреждения здоровья на производстве  </w:t>
      </w:r>
    </w:p>
    <w:p w14:paraId="39CCA0A9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Гигиеническая оценка и Классификация условий труда по степени вредности  </w:t>
      </w:r>
    </w:p>
    <w:p w14:paraId="7A3C3720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14:paraId="731BCE9E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Нормирование метеоусловий производственных помещений.  </w:t>
      </w:r>
    </w:p>
    <w:p w14:paraId="0CD27751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Естественное освещение, его нормирование, расчет и контроль  </w:t>
      </w:r>
    </w:p>
    <w:p w14:paraId="013811E8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Искусственное освещение, его нормирование, расчет и контроль  </w:t>
      </w:r>
    </w:p>
    <w:p w14:paraId="5F139C97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14:paraId="0E6B2640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средства обеспечения электробезопасности на рабочих местах  </w:t>
      </w:r>
    </w:p>
    <w:p w14:paraId="3FA71894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Шум как производственный фактор  </w:t>
      </w:r>
    </w:p>
    <w:p w14:paraId="0866A981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Молниезащита зданий и сооружений  </w:t>
      </w:r>
    </w:p>
    <w:p w14:paraId="65817521" w14:textId="77777777" w:rsidR="00490D52" w:rsidRPr="00490D52" w:rsidRDefault="00490D52" w:rsidP="00490D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327766D4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Статическое электричество и методы борьбы с ним  </w:t>
      </w:r>
    </w:p>
    <w:p w14:paraId="29B0A5D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принципы (способы) тушения пожаров  </w:t>
      </w:r>
    </w:p>
    <w:p w14:paraId="78D5EB62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Порошковые огнетушители, их характеристика и область применения  </w:t>
      </w:r>
    </w:p>
    <w:p w14:paraId="41B4121A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Углекислотные огнетушители, их характеристика и область применения  </w:t>
      </w:r>
    </w:p>
    <w:p w14:paraId="342740E5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Стационарные  установки пожаротушения, их характеристика  </w:t>
      </w:r>
    </w:p>
    <w:p w14:paraId="60F155AD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Пожарные извещатели, их характеристика  </w:t>
      </w:r>
    </w:p>
    <w:p w14:paraId="2570A87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характеристики взрыво- и пожароопасности веществ и материалов  </w:t>
      </w:r>
    </w:p>
    <w:p w14:paraId="6DFA9B5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Классификация помещений по взрыво- и пожаробезопасности </w:t>
      </w:r>
    </w:p>
    <w:p w14:paraId="422548F8" w14:textId="77777777" w:rsid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>Воздействие электрического тока на организм человека. Виды электротравм</w:t>
      </w:r>
    </w:p>
    <w:p w14:paraId="2B6D2424" w14:textId="77777777" w:rsid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Реанимационные мероприятия: техника проведения </w:t>
      </w:r>
    </w:p>
    <w:p w14:paraId="15104EF3" w14:textId="77777777" w:rsidR="00490D52" w:rsidRDefault="00490D52" w:rsidP="00490D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0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Критерии оценки письменных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490D52" w:rsidRPr="00490D52" w14:paraId="2D2AD772" w14:textId="77777777" w:rsidTr="00490D52">
        <w:tc>
          <w:tcPr>
            <w:tcW w:w="1101" w:type="dxa"/>
          </w:tcPr>
          <w:p w14:paraId="2DB179E6" w14:textId="77777777" w:rsidR="00490D52" w:rsidRPr="00490D52" w:rsidRDefault="00490D52" w:rsidP="0049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470" w:type="dxa"/>
          </w:tcPr>
          <w:p w14:paraId="0C9E3A2F" w14:textId="77777777" w:rsidR="00490D52" w:rsidRPr="00490D52" w:rsidRDefault="00490D52" w:rsidP="0049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490D52" w14:paraId="5A954902" w14:textId="77777777" w:rsidTr="00490D52">
        <w:tc>
          <w:tcPr>
            <w:tcW w:w="1101" w:type="dxa"/>
          </w:tcPr>
          <w:p w14:paraId="5F97F6FF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0" w:type="dxa"/>
          </w:tcPr>
          <w:p w14:paraId="63EB7285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490D52" w14:paraId="4F2A0439" w14:textId="77777777" w:rsidTr="00490D52">
        <w:tc>
          <w:tcPr>
            <w:tcW w:w="1101" w:type="dxa"/>
          </w:tcPr>
          <w:p w14:paraId="2C1EB2C3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70" w:type="dxa"/>
          </w:tcPr>
          <w:p w14:paraId="30BC9EEF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490D52" w14:paraId="4FA65D43" w14:textId="77777777" w:rsidTr="00490D52">
        <w:tc>
          <w:tcPr>
            <w:tcW w:w="1101" w:type="dxa"/>
          </w:tcPr>
          <w:p w14:paraId="19F0F0E7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70" w:type="dxa"/>
          </w:tcPr>
          <w:p w14:paraId="4B567A80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490D52" w14:paraId="65562F35" w14:textId="77777777" w:rsidTr="00490D52">
        <w:tc>
          <w:tcPr>
            <w:tcW w:w="1101" w:type="dxa"/>
          </w:tcPr>
          <w:p w14:paraId="3C54A83C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70" w:type="dxa"/>
          </w:tcPr>
          <w:p w14:paraId="16C6D7EC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14:paraId="365DE01E" w14:textId="77777777" w:rsidR="00DE5BA4" w:rsidRDefault="00DE5BA4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A6BACE6" w14:textId="77777777" w:rsidR="00DE5BA4" w:rsidRDefault="00DE5BA4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FD4D0C5" w14:textId="77777777" w:rsidR="00DE5BA4" w:rsidRDefault="00DE5BA4" w:rsidP="00DE5B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0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Критерии оценки </w:t>
      </w:r>
      <w:r w:rsidRPr="00490D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устных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DE5BA4" w:rsidRPr="00490D52" w14:paraId="50753FB2" w14:textId="77777777" w:rsidTr="000C088E">
        <w:tc>
          <w:tcPr>
            <w:tcW w:w="1101" w:type="dxa"/>
          </w:tcPr>
          <w:p w14:paraId="4259C78B" w14:textId="77777777" w:rsidR="00DE5BA4" w:rsidRPr="00490D52" w:rsidRDefault="00DE5BA4" w:rsidP="000C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470" w:type="dxa"/>
          </w:tcPr>
          <w:p w14:paraId="0948FF42" w14:textId="77777777" w:rsidR="00DE5BA4" w:rsidRPr="00490D52" w:rsidRDefault="00DE5BA4" w:rsidP="000C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E5BA4" w14:paraId="029BEE10" w14:textId="77777777" w:rsidTr="000C088E">
        <w:tc>
          <w:tcPr>
            <w:tcW w:w="1101" w:type="dxa"/>
          </w:tcPr>
          <w:p w14:paraId="3D197CC3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0" w:type="dxa"/>
          </w:tcPr>
          <w:p w14:paraId="15D40A4D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DE5BA4" w14:paraId="3CB49F64" w14:textId="77777777" w:rsidTr="000C088E">
        <w:tc>
          <w:tcPr>
            <w:tcW w:w="1101" w:type="dxa"/>
          </w:tcPr>
          <w:p w14:paraId="3308973B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70" w:type="dxa"/>
          </w:tcPr>
          <w:p w14:paraId="6B9E8DD9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DE5BA4" w14:paraId="5F37AAC6" w14:textId="77777777" w:rsidTr="000C088E">
        <w:tc>
          <w:tcPr>
            <w:tcW w:w="1101" w:type="dxa"/>
          </w:tcPr>
          <w:p w14:paraId="785385FB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70" w:type="dxa"/>
          </w:tcPr>
          <w:p w14:paraId="3747F967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DE5BA4" w14:paraId="4DCC0E3F" w14:textId="77777777" w:rsidTr="000C088E">
        <w:tc>
          <w:tcPr>
            <w:tcW w:w="1101" w:type="dxa"/>
          </w:tcPr>
          <w:p w14:paraId="759F5D45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70" w:type="dxa"/>
          </w:tcPr>
          <w:p w14:paraId="7DCA1D1E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в, чем необходимо для оценки 3. </w:t>
            </w: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</w:tc>
      </w:tr>
    </w:tbl>
    <w:p w14:paraId="284B5497" w14:textId="77777777" w:rsidR="0097583F" w:rsidRPr="00F63917" w:rsidRDefault="0097583F" w:rsidP="00DE5BA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sectPr w:rsidR="0097583F" w:rsidRPr="00F63917" w:rsidSect="0038586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33FBF" w14:textId="77777777" w:rsidR="008636F4" w:rsidRDefault="008636F4" w:rsidP="005F7613">
      <w:pPr>
        <w:spacing w:after="0" w:line="240" w:lineRule="auto"/>
      </w:pPr>
      <w:r>
        <w:separator/>
      </w:r>
    </w:p>
  </w:endnote>
  <w:endnote w:type="continuationSeparator" w:id="0">
    <w:p w14:paraId="69C68A58" w14:textId="77777777" w:rsidR="008636F4" w:rsidRDefault="008636F4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741349"/>
      <w:docPartObj>
        <w:docPartGallery w:val="Page Numbers (Bottom of Page)"/>
        <w:docPartUnique/>
      </w:docPartObj>
    </w:sdtPr>
    <w:sdtEndPr/>
    <w:sdtContent>
      <w:p w14:paraId="03D93A82" w14:textId="77777777" w:rsidR="0038586E" w:rsidRDefault="003858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BA4">
          <w:rPr>
            <w:noProof/>
          </w:rPr>
          <w:t>16</w:t>
        </w:r>
        <w:r>
          <w:fldChar w:fldCharType="end"/>
        </w:r>
      </w:p>
    </w:sdtContent>
  </w:sdt>
  <w:p w14:paraId="3FA648F2" w14:textId="77777777" w:rsidR="0038586E" w:rsidRDefault="003858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DE863" w14:textId="77777777" w:rsidR="008636F4" w:rsidRDefault="008636F4" w:rsidP="005F7613">
      <w:pPr>
        <w:spacing w:after="0" w:line="240" w:lineRule="auto"/>
      </w:pPr>
      <w:r>
        <w:separator/>
      </w:r>
    </w:p>
  </w:footnote>
  <w:footnote w:type="continuationSeparator" w:id="0">
    <w:p w14:paraId="43FE9A3C" w14:textId="77777777" w:rsidR="008636F4" w:rsidRDefault="008636F4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785E"/>
    <w:multiLevelType w:val="hybridMultilevel"/>
    <w:tmpl w:val="710C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80E19"/>
    <w:rsid w:val="001D6DA5"/>
    <w:rsid w:val="001F1B31"/>
    <w:rsid w:val="002909B4"/>
    <w:rsid w:val="002C6009"/>
    <w:rsid w:val="002F2038"/>
    <w:rsid w:val="002F65AB"/>
    <w:rsid w:val="00324970"/>
    <w:rsid w:val="0038586E"/>
    <w:rsid w:val="003C3EEF"/>
    <w:rsid w:val="003D226E"/>
    <w:rsid w:val="003E07B9"/>
    <w:rsid w:val="003F3C87"/>
    <w:rsid w:val="00417716"/>
    <w:rsid w:val="00460AB6"/>
    <w:rsid w:val="00490D52"/>
    <w:rsid w:val="00494B03"/>
    <w:rsid w:val="00497E07"/>
    <w:rsid w:val="004E28CD"/>
    <w:rsid w:val="005265DF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E086F"/>
    <w:rsid w:val="006F3C6F"/>
    <w:rsid w:val="00773830"/>
    <w:rsid w:val="007875AA"/>
    <w:rsid w:val="007A51A4"/>
    <w:rsid w:val="007D4824"/>
    <w:rsid w:val="00855377"/>
    <w:rsid w:val="0085552E"/>
    <w:rsid w:val="008636F4"/>
    <w:rsid w:val="008A5D25"/>
    <w:rsid w:val="008E072B"/>
    <w:rsid w:val="008E0F7B"/>
    <w:rsid w:val="009041B4"/>
    <w:rsid w:val="0097583F"/>
    <w:rsid w:val="00993F70"/>
    <w:rsid w:val="009A0255"/>
    <w:rsid w:val="009E6BCC"/>
    <w:rsid w:val="00A04852"/>
    <w:rsid w:val="00A66058"/>
    <w:rsid w:val="00A71826"/>
    <w:rsid w:val="00AA1F1A"/>
    <w:rsid w:val="00AC15A6"/>
    <w:rsid w:val="00B10C72"/>
    <w:rsid w:val="00B46FEA"/>
    <w:rsid w:val="00B4761D"/>
    <w:rsid w:val="00BC7E6D"/>
    <w:rsid w:val="00BD4A4A"/>
    <w:rsid w:val="00BF3F4B"/>
    <w:rsid w:val="00C2577A"/>
    <w:rsid w:val="00C42D51"/>
    <w:rsid w:val="00C659E2"/>
    <w:rsid w:val="00CC23E1"/>
    <w:rsid w:val="00D65EC0"/>
    <w:rsid w:val="00DA5932"/>
    <w:rsid w:val="00DE5BA4"/>
    <w:rsid w:val="00DF5556"/>
    <w:rsid w:val="00E2709E"/>
    <w:rsid w:val="00E3241E"/>
    <w:rsid w:val="00E53C88"/>
    <w:rsid w:val="00E72F16"/>
    <w:rsid w:val="00E91838"/>
    <w:rsid w:val="00EB52F5"/>
    <w:rsid w:val="00ED7EB0"/>
    <w:rsid w:val="00F31BBD"/>
    <w:rsid w:val="00F36A19"/>
    <w:rsid w:val="00F63917"/>
    <w:rsid w:val="00FB1D4A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4183E"/>
  <w15:docId w15:val="{0B1926AC-64CA-4D2C-A945-B51D6F30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customStyle="1" w:styleId="1">
    <w:name w:val="1"/>
    <w:basedOn w:val="a"/>
    <w:next w:val="af0"/>
    <w:uiPriority w:val="99"/>
    <w:unhideWhenUsed/>
    <w:rsid w:val="00F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639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301C-2BC6-4280-B96A-9F368529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2021-11-15T19:36:00Z</cp:lastPrinted>
  <dcterms:created xsi:type="dcterms:W3CDTF">2022-03-01T19:39:00Z</dcterms:created>
  <dcterms:modified xsi:type="dcterms:W3CDTF">2022-04-12T07:36:00Z</dcterms:modified>
</cp:coreProperties>
</file>